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ascii="仿宋_GB2312" w:eastAsia="仿宋_GB2312"/>
          <w:sz w:val="32"/>
          <w:szCs w:val="32"/>
        </w:rPr>
      </w:pPr>
      <w:r>
        <w:rPr>
          <w:rFonts w:hint="eastAsia" w:ascii="黑体" w:hAnsi="黑体" w:eastAsia="黑体" w:cs="黑体"/>
          <w:b w:val="0"/>
          <w:bCs w:val="0"/>
          <w:sz w:val="32"/>
          <w:szCs w:val="32"/>
        </w:rPr>
        <w:t>附件</w:t>
      </w:r>
      <w:r>
        <w:rPr>
          <w:rFonts w:ascii="Times New Roman" w:hAnsi="Times New Roman" w:eastAsia="仿宋_GB2312" w:cs="Times New Roman"/>
          <w:b w:val="0"/>
          <w:bCs w:val="0"/>
          <w:sz w:val="32"/>
          <w:szCs w:val="32"/>
        </w:rPr>
        <w:t>3</w:t>
      </w:r>
    </w:p>
    <w:p>
      <w:pPr>
        <w:pStyle w:val="2"/>
        <w:spacing w:line="700" w:lineRule="exact"/>
        <w:jc w:val="center"/>
        <w:rPr>
          <w:rFonts w:ascii="华文中宋" w:hAnsi="华文中宋" w:eastAsia="华文中宋"/>
          <w:sz w:val="36"/>
          <w:szCs w:val="36"/>
        </w:rPr>
      </w:pPr>
      <w:r>
        <w:rPr>
          <w:rFonts w:hint="eastAsia" w:ascii="方正小标宋_GBK" w:hAnsi="方正小标宋_GBK" w:eastAsia="方正小标宋_GBK" w:cs="方正小标宋_GBK"/>
          <w:b w:val="0"/>
          <w:bCs w:val="0"/>
          <w:sz w:val="44"/>
          <w:szCs w:val="44"/>
        </w:rPr>
        <w:t>课题报告写作要求</w:t>
      </w:r>
    </w:p>
    <w:p>
      <w:pPr>
        <w:overflowPunct w:val="0"/>
        <w:spacing w:line="576" w:lineRule="exact"/>
        <w:ind w:firstLine="640" w:firstLineChars="200"/>
        <w:rPr>
          <w:rFonts w:ascii="黑体" w:hAnsi="黑体" w:eastAsia="黑体" w:cs="Times New Roman"/>
          <w:bCs/>
          <w:sz w:val="32"/>
          <w:szCs w:val="32"/>
        </w:rPr>
      </w:pPr>
      <w:r>
        <w:rPr>
          <w:rFonts w:ascii="黑体" w:hAnsi="黑体" w:eastAsia="黑体" w:cs="Times New Roman"/>
          <w:bCs/>
          <w:sz w:val="32"/>
          <w:szCs w:val="32"/>
        </w:rPr>
        <w:t>一、写作要求</w:t>
      </w:r>
    </w:p>
    <w:p>
      <w:pPr>
        <w:overflowPunct w:val="0"/>
        <w:spacing w:line="576" w:lineRule="exact"/>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sz w:val="32"/>
          <w:szCs w:val="32"/>
        </w:rPr>
        <w:t>课题报告应有案例、实证、调研数据分析，或者有国内外经验剖析，内容不少于总报告字数的1/4。课题报告中涉及的概念、文献综述、理论、背景、研究框架等请用简略和概述方式撰写，原则上不超过2000字。课题报告中基于数据研究、模型研究的结论和描述需用通俗易懂方式表达。研究报告须有不少于5000字的具有可操作性的对策建议。</w:t>
      </w:r>
    </w:p>
    <w:p>
      <w:pPr>
        <w:overflowPunct w:val="0"/>
        <w:spacing w:line="576" w:lineRule="exact"/>
        <w:ind w:firstLine="640" w:firstLineChars="200"/>
        <w:rPr>
          <w:rFonts w:ascii="黑体" w:hAnsi="黑体" w:eastAsia="黑体" w:cs="Times New Roman"/>
          <w:b/>
          <w:sz w:val="32"/>
          <w:szCs w:val="32"/>
        </w:rPr>
      </w:pPr>
      <w:r>
        <w:rPr>
          <w:rFonts w:ascii="黑体" w:hAnsi="黑体" w:eastAsia="黑体" w:cs="Times New Roman"/>
          <w:bCs/>
          <w:sz w:val="32"/>
          <w:szCs w:val="32"/>
        </w:rPr>
        <w:t>二、关于封面、扉页、正文</w:t>
      </w:r>
    </w:p>
    <w:p>
      <w:pPr>
        <w:overflowPunct w:val="0"/>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1.封面上方1/3处，用宋体，三号字加黑，居中，写上“2024年度湖北省长江文化保护传承弘扬研究课题研究报告”。</w:t>
      </w:r>
    </w:p>
    <w:p>
      <w:pPr>
        <w:overflowPunct w:val="0"/>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封面1/2处，用黑体，小二号字，居中，写上课题报告名称。</w:t>
      </w:r>
    </w:p>
    <w:p>
      <w:pPr>
        <w:overflowPunct w:val="0"/>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封面下方1/3处，用仿宋、小三号字，居中，分三行，分别写上：课题负责人，负责人所在单位，课题完成时间。</w:t>
      </w:r>
    </w:p>
    <w:p>
      <w:pPr>
        <w:overflowPunct w:val="0"/>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2.扉页上方1/3处，用黑体，小二号字，居中，写上课题报告名称。</w:t>
      </w:r>
    </w:p>
    <w:p>
      <w:pPr>
        <w:overflowPunct w:val="0"/>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扉页1/2处开始，用楷体，三号字，分行写课题负责人和课题参与人，每个人名后用括号标注该人所在单位，性别，职称，职务。</w:t>
      </w:r>
    </w:p>
    <w:p>
      <w:pPr>
        <w:overflowPunct w:val="0"/>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正文：标题用黑体，小二号字，居中。报告需有200-300字的摘要和3-5个关键词；正文用小四，仿宋，标题和重要内容可加黑；行间距为1.25倍行距；正文结构层次序数为第一层为“一、”、第二层为“（一）”、第三层为“1.”、第四层为“（1）”。正文中不要署课题参与人姓名。</w:t>
      </w:r>
    </w:p>
    <w:p>
      <w:pPr>
        <w:overflowPunct w:val="0"/>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课题报告需同时提交电子文档。</w:t>
      </w:r>
    </w:p>
    <w:p>
      <w:pPr>
        <w:overflowPunct w:val="0"/>
        <w:spacing w:line="576" w:lineRule="exact"/>
        <w:ind w:firstLine="640" w:firstLineChars="200"/>
        <w:rPr>
          <w:rFonts w:ascii="黑体" w:hAnsi="黑体" w:eastAsia="黑体" w:cs="Times New Roman"/>
          <w:b/>
          <w:sz w:val="32"/>
          <w:szCs w:val="32"/>
        </w:rPr>
      </w:pPr>
      <w:r>
        <w:rPr>
          <w:rFonts w:ascii="黑体" w:hAnsi="黑体" w:eastAsia="黑体" w:cs="Times New Roman"/>
          <w:bCs/>
          <w:sz w:val="32"/>
          <w:szCs w:val="32"/>
        </w:rPr>
        <w:t>三、关于引文注释的规定</w:t>
      </w:r>
    </w:p>
    <w:p>
      <w:pPr>
        <w:overflowPunct w:val="0"/>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课题组应树立良好的学风和遵守学术规范，引用的文献、资料及其他人的观点必须注明出处，引用论点必须准确无误，不能断章取义。对正文中某一特定内容的进一步解释或补充说明可以采用注释方式处理。</w:t>
      </w:r>
    </w:p>
    <w:p>
      <w:pPr>
        <w:overflowPunct w:val="0"/>
        <w:spacing w:line="576" w:lineRule="exact"/>
        <w:ind w:firstLine="640" w:firstLineChars="200"/>
        <w:rPr>
          <w:rFonts w:ascii="楷体_GB2312" w:hAnsi="Times New Roman" w:eastAsia="楷体_GB2312" w:cs="Times New Roman"/>
          <w:sz w:val="32"/>
          <w:szCs w:val="32"/>
        </w:rPr>
      </w:pPr>
      <w:r>
        <w:rPr>
          <w:rFonts w:hint="eastAsia" w:ascii="楷体_GB2312" w:hAnsi="Times New Roman" w:eastAsia="楷体_GB2312" w:cs="Times New Roman"/>
          <w:sz w:val="32"/>
          <w:szCs w:val="32"/>
        </w:rPr>
        <w:t>（一）注释体例及标注位置</w:t>
      </w:r>
    </w:p>
    <w:p>
      <w:pPr>
        <w:overflowPunct w:val="0"/>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文献引证方式采用注释体例。注释放置于当页下（脚注）。</w:t>
      </w:r>
      <w:r>
        <w:rPr>
          <w:rFonts w:ascii="Times New Roman" w:hAnsi="Times New Roman" w:eastAsia="仿宋_GB2312" w:cs="Times New Roman"/>
          <w:spacing w:val="4"/>
          <w:sz w:val="32"/>
          <w:szCs w:val="32"/>
        </w:rPr>
        <w:t>注释序号用</w:t>
      </w:r>
      <w:r>
        <w:rPr>
          <w:rFonts w:hint="eastAsia" w:ascii="宋体" w:hAnsi="宋体" w:eastAsia="宋体" w:cs="宋体"/>
          <w:spacing w:val="4"/>
          <w:sz w:val="32"/>
          <w:szCs w:val="32"/>
        </w:rPr>
        <w:t>①</w:t>
      </w:r>
      <w:r>
        <w:rPr>
          <w:rFonts w:ascii="Times New Roman" w:hAnsi="Times New Roman" w:eastAsia="仿宋_GB2312" w:cs="Times New Roman"/>
          <w:spacing w:val="4"/>
          <w:sz w:val="32"/>
          <w:szCs w:val="32"/>
        </w:rPr>
        <w:t>，</w:t>
      </w:r>
      <w:r>
        <w:rPr>
          <w:rFonts w:hint="eastAsia" w:ascii="宋体" w:hAnsi="宋体" w:eastAsia="宋体" w:cs="宋体"/>
          <w:spacing w:val="4"/>
          <w:sz w:val="32"/>
          <w:szCs w:val="32"/>
        </w:rPr>
        <w:t>②</w:t>
      </w:r>
      <w:r>
        <w:rPr>
          <w:rFonts w:ascii="Times New Roman" w:hAnsi="Times New Roman" w:eastAsia="仿宋_GB2312" w:cs="Times New Roman"/>
          <w:spacing w:val="4"/>
          <w:sz w:val="32"/>
          <w:szCs w:val="32"/>
        </w:rPr>
        <w:t>，</w:t>
      </w:r>
      <w:r>
        <w:rPr>
          <w:rFonts w:hint="eastAsia" w:ascii="宋体" w:hAnsi="宋体" w:eastAsia="宋体" w:cs="宋体"/>
          <w:spacing w:val="4"/>
          <w:sz w:val="32"/>
          <w:szCs w:val="32"/>
        </w:rPr>
        <w:t>③</w:t>
      </w:r>
      <w:r>
        <w:rPr>
          <w:rFonts w:ascii="Times New Roman" w:hAnsi="Times New Roman" w:eastAsia="仿宋_GB2312" w:cs="Times New Roman"/>
          <w:spacing w:val="4"/>
          <w:sz w:val="32"/>
          <w:szCs w:val="32"/>
        </w:rPr>
        <w:t>……标识，每页单独排序。正文中的注释序号统一置于包含引文的句子(有时候也可能是词或词组)或段落标点符号之后。注释采取页下注，注文排小5号宋体。</w:t>
      </w:r>
    </w:p>
    <w:p>
      <w:pPr>
        <w:overflowPunct w:val="0"/>
        <w:spacing w:line="576" w:lineRule="exact"/>
        <w:ind w:firstLine="640" w:firstLineChars="200"/>
        <w:rPr>
          <w:rFonts w:ascii="楷体_GB2312" w:hAnsi="Times New Roman" w:eastAsia="楷体_GB2312" w:cs="Times New Roman"/>
          <w:sz w:val="32"/>
          <w:szCs w:val="32"/>
        </w:rPr>
      </w:pPr>
      <w:r>
        <w:rPr>
          <w:rFonts w:hint="eastAsia" w:ascii="楷体_GB2312" w:hAnsi="Times New Roman" w:eastAsia="楷体_GB2312" w:cs="Times New Roman"/>
          <w:sz w:val="32"/>
          <w:szCs w:val="32"/>
        </w:rPr>
        <w:t>（二）注释的标注格式</w:t>
      </w:r>
    </w:p>
    <w:p>
      <w:pPr>
        <w:overflowPunct w:val="0"/>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1．著作</w:t>
      </w:r>
    </w:p>
    <w:p>
      <w:pPr>
        <w:overflowPunct w:val="0"/>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标注顺序：责任者与责任方式/文献题名/出版地点/出版者/出版时间/页码。</w:t>
      </w:r>
    </w:p>
    <w:p>
      <w:pPr>
        <w:overflowPunct w:val="0"/>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责任方式为著时，“著”可省略，其他责任方式不可省略。</w:t>
      </w:r>
    </w:p>
    <w:p>
      <w:pPr>
        <w:overflowPunct w:val="0"/>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引用翻</w:t>
      </w:r>
      <w:r>
        <w:rPr>
          <w:rFonts w:ascii="Times New Roman" w:hAnsi="Times New Roman" w:eastAsia="仿宋_GB2312" w:cs="Times New Roman"/>
          <w:spacing w:val="6"/>
          <w:sz w:val="32"/>
          <w:szCs w:val="32"/>
        </w:rPr>
        <w:t>译著作时，将译者作为第二责任者置于文献题名之后。</w:t>
      </w:r>
    </w:p>
    <w:p>
      <w:pPr>
        <w:overflowPunct w:val="0"/>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引用《马克思恩格斯全集》、《列宁全集》等经典著作应使用最新版本。</w:t>
      </w:r>
    </w:p>
    <w:p>
      <w:pPr>
        <w:overflowPunct w:val="0"/>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示例：</w:t>
      </w:r>
    </w:p>
    <w:p>
      <w:pPr>
        <w:overflowPunct w:val="0"/>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赵景深：《文坛忆旧》，上海：北新书局，1948年，第43页。</w:t>
      </w:r>
    </w:p>
    <w:p>
      <w:pPr>
        <w:overflowPunct w:val="0"/>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谢兴尧整理：《荣庆日记》，西安：西北大学出版社，1986年，第175页。</w:t>
      </w:r>
    </w:p>
    <w:p>
      <w:pPr>
        <w:overflowPunct w:val="0"/>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2.期刊</w:t>
      </w:r>
    </w:p>
    <w:p>
      <w:pPr>
        <w:overflowPunct w:val="0"/>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标注顺序：责任者/文献题名/期刊名/年期（或卷期，出版年月）。</w:t>
      </w:r>
    </w:p>
    <w:p>
      <w:pPr>
        <w:overflowPunct w:val="0"/>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刊名与其他期刊相同，也可括注出版地点，附于刊名后，以示区别；同一种期刊有两个以上的版别时，引用时须注明版别。</w:t>
      </w:r>
    </w:p>
    <w:p>
      <w:pPr>
        <w:overflowPunct w:val="0"/>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示例：</w:t>
      </w:r>
    </w:p>
    <w:p>
      <w:pPr>
        <w:overflowPunct w:val="0"/>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何龄修：《读顾诚〈南明史〉》，《中国史研究》1998年第3期。</w:t>
      </w:r>
    </w:p>
    <w:p>
      <w:pPr>
        <w:overflowPunct w:val="0"/>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3.报纸</w:t>
      </w:r>
    </w:p>
    <w:p>
      <w:pPr>
        <w:overflowPunct w:val="0"/>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标注顺序：责任者/篇名/报纸名称/出版年月日/版次。</w:t>
      </w:r>
    </w:p>
    <w:p>
      <w:pPr>
        <w:overflowPunct w:val="0"/>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早期中文报纸无版次，可标识卷册、时间或栏目及页码（选注项）。同名报纸应标示出版地点以示区别。</w:t>
      </w:r>
    </w:p>
    <w:p>
      <w:pPr>
        <w:overflowPunct w:val="0"/>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示例：</w:t>
      </w:r>
    </w:p>
    <w:p>
      <w:pPr>
        <w:overflowPunct w:val="0"/>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李眉：《李</w:t>
      </w:r>
      <w:r>
        <w:rPr>
          <w:rFonts w:ascii="仿宋" w:hAnsi="仿宋" w:eastAsia="仿宋" w:cs="Times New Roman"/>
          <w:sz w:val="32"/>
          <w:szCs w:val="32"/>
        </w:rPr>
        <w:t>劼</w:t>
      </w:r>
      <w:r>
        <w:rPr>
          <w:rFonts w:ascii="Times New Roman" w:hAnsi="Times New Roman" w:eastAsia="仿宋_GB2312" w:cs="Times New Roman"/>
          <w:sz w:val="32"/>
          <w:szCs w:val="32"/>
        </w:rPr>
        <w:t>人轶事》，《四川工人日报》1986年8月22日，第2版。</w:t>
      </w:r>
    </w:p>
    <w:p>
      <w:pPr>
        <w:overflowPunct w:val="0"/>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4.未刊文献</w:t>
      </w:r>
    </w:p>
    <w:p>
      <w:pPr>
        <w:overflowPunct w:val="0"/>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fldChar w:fldCharType="begin"/>
      </w:r>
      <w:r>
        <w:rPr>
          <w:rFonts w:ascii="Times New Roman" w:hAnsi="Times New Roman" w:eastAsia="仿宋_GB2312" w:cs="Times New Roman"/>
          <w:sz w:val="32"/>
          <w:szCs w:val="32"/>
        </w:rPr>
        <w:instrText xml:space="preserve"> = 1 \* GB3 \* MERGEFORMAT </w:instrText>
      </w:r>
      <w:r>
        <w:rPr>
          <w:rFonts w:ascii="Times New Roman" w:hAnsi="Times New Roman" w:eastAsia="仿宋_GB2312" w:cs="Times New Roman"/>
          <w:sz w:val="32"/>
          <w:szCs w:val="32"/>
        </w:rPr>
        <w:fldChar w:fldCharType="separate"/>
      </w:r>
      <w:r>
        <w:rPr>
          <w:rFonts w:hint="eastAsia" w:ascii="宋体" w:hAnsi="宋体" w:eastAsia="宋体" w:cs="宋体"/>
          <w:sz w:val="32"/>
          <w:szCs w:val="32"/>
        </w:rPr>
        <w:t>①</w:t>
      </w:r>
      <w:r>
        <w:rPr>
          <w:rFonts w:ascii="Times New Roman" w:hAnsi="Times New Roman" w:eastAsia="仿宋_GB2312" w:cs="Times New Roman"/>
          <w:sz w:val="32"/>
          <w:szCs w:val="32"/>
        </w:rPr>
        <w:fldChar w:fldCharType="end"/>
      </w:r>
      <w:r>
        <w:rPr>
          <w:rFonts w:ascii="Times New Roman" w:hAnsi="Times New Roman" w:eastAsia="仿宋_GB2312" w:cs="Times New Roman"/>
          <w:sz w:val="32"/>
          <w:szCs w:val="32"/>
        </w:rPr>
        <w:t>学位论文、会议论文等</w:t>
      </w:r>
    </w:p>
    <w:p>
      <w:pPr>
        <w:overflowPunct w:val="0"/>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标注顺序：责任者/文献标题/论文性质/地点或学校/文献形成时间/页码。</w:t>
      </w:r>
    </w:p>
    <w:p>
      <w:pPr>
        <w:overflowPunct w:val="0"/>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示例：</w:t>
      </w:r>
    </w:p>
    <w:p>
      <w:pPr>
        <w:overflowPunct w:val="0"/>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方明东：《罗隆基政治思想研究（1913-1949）》，博士学位论文，北京师范大学历史系，2000年，第67页。</w:t>
      </w:r>
    </w:p>
    <w:p>
      <w:pPr>
        <w:overflowPunct w:val="0"/>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fldChar w:fldCharType="begin"/>
      </w:r>
      <w:r>
        <w:rPr>
          <w:rFonts w:ascii="Times New Roman" w:hAnsi="Times New Roman" w:eastAsia="仿宋_GB2312" w:cs="Times New Roman"/>
          <w:sz w:val="32"/>
          <w:szCs w:val="32"/>
        </w:rPr>
        <w:instrText xml:space="preserve"> = 2 \* GB3 \* MERGEFORMAT </w:instrText>
      </w:r>
      <w:r>
        <w:rPr>
          <w:rFonts w:ascii="Times New Roman" w:hAnsi="Times New Roman" w:eastAsia="仿宋_GB2312" w:cs="Times New Roman"/>
          <w:sz w:val="32"/>
          <w:szCs w:val="32"/>
        </w:rPr>
        <w:fldChar w:fldCharType="separate"/>
      </w:r>
      <w:r>
        <w:rPr>
          <w:rFonts w:hint="eastAsia" w:ascii="宋体" w:hAnsi="宋体" w:eastAsia="宋体" w:cs="宋体"/>
          <w:sz w:val="32"/>
          <w:szCs w:val="32"/>
        </w:rPr>
        <w:t>②</w:t>
      </w:r>
      <w:r>
        <w:rPr>
          <w:rFonts w:ascii="Times New Roman" w:hAnsi="Times New Roman" w:eastAsia="仿宋_GB2312" w:cs="Times New Roman"/>
          <w:sz w:val="32"/>
          <w:szCs w:val="32"/>
        </w:rPr>
        <w:fldChar w:fldCharType="end"/>
      </w:r>
      <w:r>
        <w:rPr>
          <w:rFonts w:ascii="Times New Roman" w:hAnsi="Times New Roman" w:eastAsia="仿宋_GB2312" w:cs="Times New Roman"/>
          <w:sz w:val="32"/>
          <w:szCs w:val="32"/>
        </w:rPr>
        <w:t>手稿、档案文献</w:t>
      </w:r>
    </w:p>
    <w:p>
      <w:pPr>
        <w:overflowPunct w:val="0"/>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标注顺序：文献标题/文献形成时间/卷宗号或其他编号/藏所。</w:t>
      </w:r>
    </w:p>
    <w:p>
      <w:pPr>
        <w:overflowPunct w:val="0"/>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示例：</w:t>
      </w:r>
    </w:p>
    <w:p>
      <w:pPr>
        <w:overflowPunct w:val="0"/>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《党外人士座谈会记录》，1950年7月，李</w:t>
      </w:r>
      <w:r>
        <w:rPr>
          <w:rFonts w:ascii="Times New Roman" w:hAnsi="Times New Roman" w:eastAsia="微软雅黑" w:cs="Times New Roman"/>
          <w:sz w:val="32"/>
          <w:szCs w:val="32"/>
        </w:rPr>
        <w:t>劼</w:t>
      </w:r>
      <w:r>
        <w:rPr>
          <w:rFonts w:ascii="Times New Roman" w:hAnsi="Times New Roman" w:eastAsia="仿宋_GB2312" w:cs="Times New Roman"/>
          <w:sz w:val="32"/>
          <w:szCs w:val="32"/>
        </w:rPr>
        <w:t>人档案，中共四川省委统战部档案室藏。</w:t>
      </w:r>
    </w:p>
    <w:p>
      <w:pPr>
        <w:overflowPunct w:val="0"/>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5.转引文献</w:t>
      </w:r>
    </w:p>
    <w:p>
      <w:pPr>
        <w:overflowPunct w:val="0"/>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无法直接引用的文献，转引自他人著作时，须标明。标注顺序：责任者／原文献题名／原文献版本信息／原页码（或卷期）／转引文献责任者／转引文献题名／版本信息／页码。</w:t>
      </w:r>
    </w:p>
    <w:p>
      <w:pPr>
        <w:overflowPunct w:val="0"/>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示例：</w:t>
      </w:r>
    </w:p>
    <w:p>
      <w:pPr>
        <w:overflowPunct w:val="0"/>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章太炎：《在长沙晨光学校演说》，1925年10月，转引自汤志钧：《章太炎年谱长编》下册，北京：中华书局，1979年，第823页。</w:t>
      </w:r>
    </w:p>
    <w:p>
      <w:pPr>
        <w:overflowPunct w:val="0"/>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6.电子文献</w:t>
      </w:r>
    </w:p>
    <w:p>
      <w:pPr>
        <w:overflowPunct w:val="0"/>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电子文献包括以数码方式记录的所有文献（含以胶片、磁带等介质记录的电影、录影、录音等音像文献）。</w:t>
      </w:r>
    </w:p>
    <w:p>
      <w:pPr>
        <w:overflowPunct w:val="0"/>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标注项目与顺序：责任者／电子文献题名／更新或修改日期／获取和访问路径／引用日期。</w:t>
      </w:r>
    </w:p>
    <w:p>
      <w:pPr>
        <w:overflowPunct w:val="0"/>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示例：</w:t>
      </w:r>
    </w:p>
    <w:p>
      <w:pPr>
        <w:overflowPunct w:val="0"/>
        <w:autoSpaceDE w:val="0"/>
        <w:autoSpaceDN w:val="0"/>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王明亮：《关于中国学术期刊标准化数据库系统工程的进展》，1998年8月16日，http://www.cajcd.cn/pub/wml.txt/980810-2.html，1998年10月4日。</w:t>
      </w:r>
    </w:p>
    <w:p>
      <w:pPr>
        <w:overflowPunct w:val="0"/>
        <w:autoSpaceDE w:val="0"/>
        <w:autoSpaceDN w:val="0"/>
        <w:spacing w:line="576" w:lineRule="exact"/>
        <w:ind w:firstLine="640" w:firstLineChars="200"/>
        <w:rPr>
          <w:rFonts w:ascii="黑体" w:hAnsi="黑体" w:eastAsia="黑体" w:cs="Times New Roman"/>
          <w:b/>
          <w:bCs/>
          <w:sz w:val="32"/>
          <w:szCs w:val="32"/>
        </w:rPr>
      </w:pPr>
      <w:r>
        <w:rPr>
          <w:rFonts w:ascii="黑体" w:hAnsi="黑体" w:eastAsia="黑体" w:cs="Times New Roman"/>
          <w:sz w:val="32"/>
          <w:szCs w:val="32"/>
        </w:rPr>
        <w:t>四、关于课题报告的印制</w:t>
      </w:r>
    </w:p>
    <w:p>
      <w:pPr>
        <w:overflowPunct w:val="0"/>
        <w:autoSpaceDE w:val="0"/>
        <w:autoSpaceDN w:val="0"/>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1.论文外形尺寸以A4本为准。装订顺序为：封面、扉页、目录（必要时）、摘要和关键词、正文、参考文献、附录（必要时）。</w:t>
      </w:r>
    </w:p>
    <w:p>
      <w:pPr>
        <w:overflowPunct w:val="0"/>
        <w:autoSpaceDE w:val="0"/>
        <w:autoSpaceDN w:val="0"/>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2.正文中的图与表需要注明图序（序号）与图题（图的名称）、表序（序号）与表题（表的名称）。图、表中文字用六号书宋排版。</w:t>
      </w:r>
    </w:p>
    <w:p>
      <w:pPr>
        <w:overflowPunct w:val="0"/>
        <w:autoSpaceDE w:val="0"/>
        <w:autoSpaceDN w:val="0"/>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图表标号采用如下方式：</w:t>
      </w:r>
    </w:p>
    <w:p>
      <w:pPr>
        <w:overflowPunct w:val="0"/>
        <w:autoSpaceDE w:val="0"/>
        <w:autoSpaceDN w:val="0"/>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表1-1，1-2，……表6-1，6-2，……（标在表上方左上角处）；表的名称与表的序号同行，排在表的上方。</w:t>
      </w:r>
    </w:p>
    <w:p>
      <w:pPr>
        <w:overflowPunct w:val="0"/>
        <w:autoSpaceDE w:val="0"/>
        <w:autoSpaceDN w:val="0"/>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图1-1，1-2，……图6-1，6-2，（标在图的下方）；图的名称与图的序号同行，排在图的下方。</w:t>
      </w:r>
    </w:p>
    <w:p>
      <w:pPr>
        <w:overflowPunct w:val="0"/>
        <w:autoSpaceDE w:val="0"/>
        <w:autoSpaceDN w:val="0"/>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3.课题报告用A4纸标准大小的白纸双面打印。</w:t>
      </w:r>
    </w:p>
    <w:p>
      <w:pPr>
        <w:overflowPunct w:val="0"/>
        <w:autoSpaceDE w:val="0"/>
        <w:autoSpaceDN w:val="0"/>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4.课题报告在打印时，纸张四周留足空白边缘，每页上方（开头）和左侧（订口）应分别留边30MM，下方（地脚）和右侧（切口）分别留边25MM。</w:t>
      </w:r>
    </w:p>
    <w:p>
      <w:pPr>
        <w:overflowPunct w:val="0"/>
        <w:autoSpaceDE w:val="0"/>
        <w:autoSpaceDN w:val="0"/>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5.课题报告一律在左侧装订，要求装订、剪切整齐，便于使用。</w:t>
      </w:r>
    </w:p>
    <w:p>
      <w:pPr>
        <w:overflowPunct w:val="0"/>
        <w:spacing w:line="576" w:lineRule="exact"/>
        <w:ind w:firstLine="640" w:firstLineChars="200"/>
        <w:rPr>
          <w:rFonts w:ascii="黑体" w:hAnsi="黑体" w:eastAsia="黑体" w:cs="Times New Roman"/>
          <w:b/>
          <w:sz w:val="32"/>
          <w:szCs w:val="32"/>
        </w:rPr>
      </w:pPr>
      <w:r>
        <w:rPr>
          <w:rFonts w:ascii="黑体" w:hAnsi="黑体" w:eastAsia="黑体" w:cs="Times New Roman"/>
          <w:bCs/>
          <w:sz w:val="32"/>
          <w:szCs w:val="32"/>
        </w:rPr>
        <w:t>五、其他规定</w:t>
      </w:r>
    </w:p>
    <w:p>
      <w:pPr>
        <w:overflowPunct w:val="0"/>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1.研究成果须系作者独立研究完成之作品，对他人知识产权充分尊重，无任何违法、违纪和违反学术道德的内容。</w:t>
      </w:r>
    </w:p>
    <w:p>
      <w:pPr>
        <w:overflowPunct w:val="0"/>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凡提交的研究成果，应承诺报告的原创性，研究成果由湖北省国家文化公园建设工作领导小组办公室和作者共同所有，未经许可，不得以任何方式复制、选编。如需要公开发表或发布的，应注明为“2024年度湖北省长江文化保护传承弘扬研究课题成果”。</w:t>
      </w:r>
    </w:p>
    <w:p>
      <w:r>
        <w:rPr>
          <w:rFonts w:ascii="Times New Roman" w:hAnsi="Times New Roman" w:eastAsia="仿宋_GB2312" w:cs="Times New Roman"/>
          <w:sz w:val="32"/>
          <w:szCs w:val="32"/>
        </w:rPr>
        <w:t>3.提交的研究成果应遵守相关的国家标准和法规，如关于标点符号和数字使用的规范等。</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方正小标宋_GBK">
    <w:altName w:val="微软雅黑"/>
    <w:panose1 w:val="02000000000000000000"/>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QxMDA3ZmMwNGQ1ZDk1ODVmZTQwMGFkMjY4OWIyNzAifQ=="/>
  </w:docVars>
  <w:rsids>
    <w:rsidRoot w:val="70E4465F"/>
    <w:rsid w:val="70E446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unhideWhenUsed/>
    <w:qFormat/>
    <w:uiPriority w:val="9"/>
    <w:pPr>
      <w:widowControl/>
      <w:spacing w:before="100" w:beforeAutospacing="1" w:after="100" w:afterAutospacing="1"/>
      <w:jc w:val="left"/>
      <w:outlineLvl w:val="2"/>
    </w:pPr>
    <w:rPr>
      <w:rFonts w:ascii="宋体" w:hAnsi="宋体" w:cs="宋体"/>
      <w:b/>
      <w:bCs/>
      <w:kern w:val="0"/>
      <w:sz w:val="27"/>
      <w:szCs w:val="27"/>
    </w:rPr>
  </w:style>
  <w:style w:type="character" w:default="1" w:styleId="4">
    <w:name w:val="Default Paragraph Font"/>
    <w:autoRedefine/>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2024-04-08T02:00:00Z</dcterms:created>
  <dc:creator>欣心</dc:creator>
  <cp:lastModifiedBy>欣心</cp:lastModifiedBy>
  <dcterms:modified xsi:type="dcterms:W3CDTF">2024-04-08T02:01:15Z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1B83053D134E4F62B021CBCA54B6F76C_11</vt:lpwstr>
  </property>
</Properties>
</file>